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69" w:rsidRPr="001F1B69" w:rsidRDefault="001F1B69" w:rsidP="001F1B69">
      <w:pPr>
        <w:spacing w:before="100" w:after="100" w:line="432" w:lineRule="auto"/>
        <w:ind w:left="476" w:hanging="476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1F1B69">
        <w:rPr>
          <w:rFonts w:ascii="HCI Poppy" w:eastAsia="휴먼명조" w:hAnsi="굴림" w:cs="굴림" w:hint="eastAsia"/>
          <w:b/>
          <w:bCs/>
          <w:color w:val="000000"/>
          <w:kern w:val="0"/>
          <w:sz w:val="22"/>
        </w:rPr>
        <w:t>[</w:t>
      </w:r>
      <w:proofErr w:type="gramStart"/>
      <w:r w:rsidR="00507874">
        <w:rPr>
          <w:rFonts w:ascii="굴림" w:eastAsia="휴먼명조" w:hAnsi="굴림" w:cs="굴림"/>
          <w:b/>
          <w:bCs/>
          <w:color w:val="000000"/>
          <w:kern w:val="0"/>
          <w:sz w:val="22"/>
          <w:lang w:val="ru-RU"/>
        </w:rPr>
        <w:t>тиркоо</w:t>
      </w:r>
      <w:proofErr w:type="gramEnd"/>
      <w:r w:rsidRPr="001F1B69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1F1B69">
        <w:rPr>
          <w:rFonts w:ascii="HCI Poppy" w:eastAsia="휴먼명조" w:hAnsi="굴림" w:cs="굴림" w:hint="eastAsia"/>
          <w:b/>
          <w:bCs/>
          <w:color w:val="000000"/>
          <w:kern w:val="0"/>
          <w:sz w:val="22"/>
        </w:rPr>
        <w:t xml:space="preserve">2] </w:t>
      </w:r>
      <w:r w:rsidR="00507874" w:rsidRPr="00507874">
        <w:rPr>
          <w:rFonts w:ascii="굴림" w:eastAsia="HY울릉도M" w:hAnsi="굴림" w:cs="굴림"/>
          <w:b/>
          <w:bCs/>
          <w:color w:val="1B1760"/>
          <w:kern w:val="0"/>
          <w:sz w:val="22"/>
          <w:lang w:val="ru-RU"/>
        </w:rPr>
        <w:t>ак</w:t>
      </w:r>
      <w:r w:rsidR="00507874" w:rsidRPr="00507874">
        <w:rPr>
          <w:rFonts w:ascii="굴림" w:eastAsia="HY울릉도M" w:hAnsi="굴림" w:cs="굴림"/>
          <w:b/>
          <w:bCs/>
          <w:color w:val="1B1760"/>
          <w:kern w:val="0"/>
          <w:sz w:val="22"/>
        </w:rPr>
        <w:t xml:space="preserve"> </w:t>
      </w:r>
      <w:r w:rsidR="00507874" w:rsidRPr="00507874">
        <w:rPr>
          <w:rFonts w:ascii="굴림" w:eastAsia="HY울릉도M" w:hAnsi="굴림" w:cs="굴림"/>
          <w:b/>
          <w:bCs/>
          <w:color w:val="1B1760"/>
          <w:kern w:val="0"/>
          <w:sz w:val="22"/>
          <w:lang w:val="ru-RU"/>
        </w:rPr>
        <w:t>ниеттуулугу</w:t>
      </w:r>
      <w:r w:rsidR="00507874" w:rsidRPr="00507874">
        <w:rPr>
          <w:rFonts w:ascii="굴림" w:eastAsia="HY울릉도M" w:hAnsi="굴림" w:cs="굴림"/>
          <w:b/>
          <w:bCs/>
          <w:color w:val="1B1760"/>
          <w:kern w:val="0"/>
          <w:sz w:val="22"/>
        </w:rPr>
        <w:t xml:space="preserve"> </w:t>
      </w:r>
      <w:r w:rsidR="00507874" w:rsidRPr="00507874">
        <w:rPr>
          <w:rFonts w:ascii="굴림" w:eastAsia="HY울릉도M" w:hAnsi="굴림" w:cs="굴림"/>
          <w:b/>
          <w:bCs/>
          <w:color w:val="1B1760"/>
          <w:kern w:val="0"/>
          <w:sz w:val="22"/>
          <w:lang w:val="ru-RU"/>
        </w:rPr>
        <w:t>тууралуу</w:t>
      </w:r>
      <w:r w:rsidR="00507874" w:rsidRPr="00507874">
        <w:rPr>
          <w:rFonts w:ascii="굴림" w:eastAsia="HY울릉도M" w:hAnsi="굴림" w:cs="굴림"/>
          <w:b/>
          <w:bCs/>
          <w:color w:val="1B1760"/>
          <w:kern w:val="0"/>
          <w:sz w:val="22"/>
        </w:rPr>
        <w:t xml:space="preserve"> </w:t>
      </w:r>
      <w:r w:rsidR="00507874" w:rsidRPr="00507874">
        <w:rPr>
          <w:rFonts w:ascii="굴림" w:eastAsia="HY울릉도M" w:hAnsi="굴림" w:cs="굴림"/>
          <w:b/>
          <w:bCs/>
          <w:color w:val="1B1760"/>
          <w:kern w:val="0"/>
          <w:sz w:val="22"/>
          <w:lang w:val="ru-RU"/>
        </w:rPr>
        <w:t>сурамжылоо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7"/>
      </w:tblGrid>
      <w:tr w:rsidR="001F1B69" w:rsidRPr="00507874" w:rsidTr="001F1B69">
        <w:trPr>
          <w:trHeight w:val="496"/>
        </w:trPr>
        <w:tc>
          <w:tcPr>
            <w:tcW w:w="9467" w:type="dxa"/>
            <w:tcBorders>
              <w:top w:val="single" w:sz="4" w:space="0" w:color="A0BEE0"/>
              <w:left w:val="nil"/>
              <w:bottom w:val="single" w:sz="4" w:space="0" w:color="A0BEE0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1B69" w:rsidRPr="00507874" w:rsidRDefault="0070093B" w:rsidP="001F1B69">
            <w:pPr>
              <w:wordWrap/>
              <w:spacing w:after="0" w:line="34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1B1760"/>
                <w:kern w:val="0"/>
                <w:sz w:val="44"/>
                <w:szCs w:val="44"/>
              </w:rPr>
            </w:pPr>
            <w:r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чэт</w:t>
            </w:r>
            <w:r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элдик</w:t>
            </w:r>
            <w:r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ишкерлерге</w:t>
            </w:r>
            <w:r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комок</w:t>
            </w:r>
            <w:r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корсотуучу</w:t>
            </w:r>
            <w:r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борбордун</w:t>
            </w:r>
            <w:r w:rsidR="00507874"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 w:rsid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кызматчысынын</w:t>
            </w:r>
            <w:r w:rsidR="00507874"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 w:rsid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ак</w:t>
            </w:r>
            <w:r w:rsidR="00507874"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 w:rsid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ниеттуулугу</w:t>
            </w:r>
            <w:r w:rsidR="00507874"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 w:rsid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тууралуу</w:t>
            </w:r>
            <w:r w:rsidR="00507874"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 w:rsid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val="ru-RU"/>
              </w:rPr>
              <w:t>сурамжылоо</w:t>
            </w:r>
            <w:r w:rsidRPr="00507874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</w:p>
        </w:tc>
      </w:tr>
    </w:tbl>
    <w:p w:rsidR="001F1B69" w:rsidRPr="001F1B69" w:rsidRDefault="001F1B69" w:rsidP="001F1B6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0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"/>
        <w:gridCol w:w="9072"/>
      </w:tblGrid>
      <w:tr w:rsidR="00507874" w:rsidRPr="001F1B69" w:rsidTr="00507874">
        <w:trPr>
          <w:trHeight w:val="333"/>
        </w:trPr>
        <w:tc>
          <w:tcPr>
            <w:tcW w:w="953" w:type="dxa"/>
            <w:tcBorders>
              <w:top w:val="single" w:sz="12" w:space="0" w:color="999999"/>
              <w:left w:val="nil"/>
              <w:bottom w:val="double" w:sz="6" w:space="0" w:color="999999"/>
              <w:right w:val="single" w:sz="2" w:space="0" w:color="999999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1F1B6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lang w:val="ru-RU"/>
              </w:rPr>
              <w:t>пункт</w:t>
            </w:r>
          </w:p>
        </w:tc>
        <w:tc>
          <w:tcPr>
            <w:tcW w:w="9072" w:type="dxa"/>
            <w:tcBorders>
              <w:top w:val="single" w:sz="12" w:space="0" w:color="999999"/>
              <w:left w:val="single" w:sz="2" w:space="0" w:color="999999"/>
              <w:bottom w:val="double" w:sz="6" w:space="0" w:color="999999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1F1B6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lang w:val="ru-RU"/>
              </w:rPr>
              <w:t>суроо</w:t>
            </w:r>
          </w:p>
        </w:tc>
      </w:tr>
      <w:tr w:rsidR="00507874" w:rsidRPr="001F1B69" w:rsidTr="00507874">
        <w:trPr>
          <w:trHeight w:val="1150"/>
        </w:trPr>
        <w:tc>
          <w:tcPr>
            <w:tcW w:w="953" w:type="dxa"/>
            <w:vMerge w:val="restart"/>
            <w:tcBorders>
              <w:top w:val="double" w:sz="6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lang w:val="ru-RU"/>
              </w:rPr>
              <w:t>тунуктугу</w:t>
            </w:r>
          </w:p>
        </w:tc>
        <w:tc>
          <w:tcPr>
            <w:tcW w:w="9072" w:type="dxa"/>
            <w:tcBorders>
              <w:top w:val="double" w:sz="6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1F1B69">
            <w:pPr>
              <w:spacing w:after="0" w:line="276" w:lineRule="auto"/>
              <w:ind w:left="472" w:hanging="472"/>
              <w:textAlignment w:val="baseline"/>
              <w:rPr>
                <w:rFonts w:ascii="Times New Roman" w:eastAsia="굴림" w:hAnsi="Times New Roman" w:cs="굴림"/>
                <w:color w:val="000000"/>
                <w:spacing w:val="-12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2"/>
                <w:lang w:val="ru-RU"/>
              </w:rPr>
              <w:t xml:space="preserve">Суроо </w:t>
            </w:r>
            <w:r w:rsidR="001F1B69" w:rsidRPr="0050787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  <w:lang w:val="ru-RU"/>
              </w:rPr>
              <w:t xml:space="preserve">1) </w:t>
            </w:r>
            <w:r>
              <w:rPr>
                <w:rFonts w:ascii="Times New Roman" w:eastAsia="맑은 고딕" w:hAnsi="Times New Roman" w:cs="굴림"/>
                <w:color w:val="000000"/>
                <w:spacing w:val="-12"/>
                <w:kern w:val="0"/>
                <w:sz w:val="22"/>
                <w:lang w:val="ru-RU"/>
              </w:rPr>
              <w:t xml:space="preserve">ишти </w:t>
            </w:r>
            <w:r>
              <w:rPr>
                <w:rFonts w:ascii="Times New Roman" w:eastAsia="맑은 고딕" w:hAnsi="Times New Roman" w:cs="굴림"/>
                <w:color w:val="000000"/>
                <w:spacing w:val="-4"/>
                <w:kern w:val="0"/>
                <w:sz w:val="22"/>
                <w:lang w:val="ru-RU"/>
              </w:rPr>
              <w:t xml:space="preserve">аткаруунун нормасы </w:t>
            </w:r>
            <w:r>
              <w:rPr>
                <w:rFonts w:ascii="Times New Roman" w:eastAsia="맑은 고딕" w:hAnsi="Times New Roman" w:cs="굴림"/>
                <w:color w:val="000000"/>
                <w:spacing w:val="-12"/>
                <w:kern w:val="0"/>
                <w:sz w:val="22"/>
                <w:lang w:val="ru-RU"/>
              </w:rPr>
              <w:t>же болбосо тунуктугу  ачык  айкынбы</w:t>
            </w:r>
            <w:r w:rsidRPr="0050787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  <w:lang w:val="ru-RU"/>
              </w:rPr>
              <w:t>?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507874" w:rsidRPr="001F1B69" w:rsidTr="00507874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507874">
                  <w:pPr>
                    <w:wordWrap/>
                    <w:spacing w:after="0" w:line="264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Таптакыр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507874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Жалпысынан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507874">
                  <w:pPr>
                    <w:wordWrap/>
                    <w:spacing w:after="0" w:line="264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Анча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орточо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507874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Бир аз канааттандырарлык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507874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Дээрлик</w:t>
                  </w:r>
                  <w:r w:rsidRPr="00507874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канааттандырат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507874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Аябай канааттандыраалык</w:t>
                  </w:r>
                </w:p>
              </w:tc>
            </w:tr>
            <w:tr w:rsidR="00507874" w:rsidRPr="001F1B69" w:rsidTr="00507874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07874" w:rsidRPr="001F1B69" w:rsidTr="00507874">
        <w:trPr>
          <w:trHeight w:val="1150"/>
        </w:trPr>
        <w:tc>
          <w:tcPr>
            <w:tcW w:w="953" w:type="dxa"/>
            <w:vMerge/>
            <w:tcBorders>
              <w:top w:val="double" w:sz="6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1F1B69">
            <w:pPr>
              <w:spacing w:after="0" w:line="276" w:lineRule="auto"/>
              <w:ind w:left="472" w:hanging="472"/>
              <w:textAlignment w:val="baseline"/>
              <w:rPr>
                <w:rFonts w:ascii="Times New Roman" w:eastAsia="굴림" w:hAnsi="Times New Roman" w:cs="굴림"/>
                <w:color w:val="000000"/>
                <w:spacing w:val="-4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lang w:val="ru-RU"/>
              </w:rPr>
              <w:t xml:space="preserve">Суроо </w:t>
            </w:r>
            <w:r w:rsidR="001F1B69" w:rsidRPr="0050787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ru-RU"/>
              </w:rPr>
              <w:t xml:space="preserve">2) </w:t>
            </w:r>
            <w:r>
              <w:rPr>
                <w:rFonts w:ascii="Times New Roman" w:eastAsia="맑은 고딕" w:hAnsi="Times New Roman" w:cs="굴림"/>
                <w:color w:val="000000"/>
                <w:spacing w:val="-4"/>
                <w:kern w:val="0"/>
                <w:sz w:val="22"/>
                <w:lang w:val="ru-RU"/>
              </w:rPr>
              <w:t>ишти аткаруунун нормасы же процессин иш жузуно ашырууга туура келеби</w:t>
            </w:r>
            <w:r>
              <w:rPr>
                <w:rFonts w:ascii="굴림" w:eastAsia="맑은 고딕" w:hAnsi="굴림" w:cs="굴림"/>
                <w:color w:val="000000"/>
                <w:spacing w:val="-12"/>
                <w:w w:val="90"/>
                <w:kern w:val="0"/>
                <w:sz w:val="18"/>
                <w:szCs w:val="18"/>
                <w:lang w:val="ru-RU"/>
              </w:rPr>
              <w:t xml:space="preserve"> </w:t>
            </w:r>
            <w:r w:rsidRPr="00507874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lang w:val="ru-RU"/>
              </w:rPr>
              <w:t>?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507874" w:rsidRPr="001F1B69" w:rsidTr="00507874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Таптакыр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Жалпысынан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Анча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орточо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Бир аз канааттандырарлык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Дээрлик</w:t>
                  </w:r>
                  <w:r w:rsidRPr="00507874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канааттандырат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Аябай канааттандыраалык</w:t>
                  </w:r>
                </w:p>
              </w:tc>
            </w:tr>
            <w:tr w:rsidR="00507874" w:rsidRPr="001F1B69" w:rsidTr="00507874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07874" w:rsidRPr="001F1B69" w:rsidTr="00507874">
        <w:trPr>
          <w:trHeight w:val="1346"/>
        </w:trPr>
        <w:tc>
          <w:tcPr>
            <w:tcW w:w="953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07874" w:rsidRDefault="00507874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lang w:val="ru-RU"/>
              </w:rPr>
              <w:t>Жоопкер</w:t>
            </w:r>
          </w:p>
          <w:p w:rsidR="001F1B69" w:rsidRPr="00507874" w:rsidRDefault="00507874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lang w:val="ru-RU"/>
              </w:rPr>
              <w:t>чиликтуулук</w:t>
            </w:r>
          </w:p>
        </w:tc>
        <w:tc>
          <w:tcPr>
            <w:tcW w:w="90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507874">
            <w:pPr>
              <w:spacing w:after="0" w:line="276" w:lineRule="auto"/>
              <w:ind w:left="472" w:hanging="472"/>
              <w:textAlignment w:val="baseline"/>
              <w:rPr>
                <w:rFonts w:ascii="Times New Roman" w:eastAsia="맑은 고딕" w:hAnsi="Times New Roman" w:cs="굴림"/>
                <w:color w:val="000000"/>
                <w:spacing w:val="-40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  <w:lang w:val="ru-RU"/>
              </w:rPr>
              <w:t>Суроо</w:t>
            </w:r>
            <w:r w:rsidRPr="00507874"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  <w:lang w:val="ru-RU"/>
              </w:rPr>
              <w:t xml:space="preserve"> </w:t>
            </w:r>
            <w:r w:rsidR="001F1B69" w:rsidRPr="00507874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val="ru-RU"/>
              </w:rPr>
              <w:t xml:space="preserve">3)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кабыл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алган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к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ызматкер оз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убактысында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 тейлэп,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жэтишээрлик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тушундуруп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ж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ошондой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эле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активдуу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ишти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бутуруп</w:t>
            </w:r>
            <w:r w:rsidRPr="00507874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lang w:val="ru-RU"/>
              </w:rPr>
              <w:t>жатабы</w:t>
            </w:r>
            <w:r w:rsidRPr="00507874">
              <w:rPr>
                <w:rFonts w:ascii="맑은 고딕" w:eastAsia="맑은 고딕" w:hAnsi="맑은 고딕" w:cs="굴림" w:hint="eastAsia"/>
                <w:color w:val="000000"/>
                <w:spacing w:val="-40"/>
                <w:kern w:val="0"/>
                <w:sz w:val="22"/>
                <w:lang w:val="ru-RU"/>
              </w:rPr>
              <w:t>?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507874" w:rsidRPr="001F1B69" w:rsidTr="00507874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Таптакыр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Жалпысынан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Анча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орточо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64085E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Бир аз канааттандырарлык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Дээрлик</w:t>
                  </w:r>
                  <w:r w:rsidRPr="00507874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канааттандырат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Аябай канааттандыраалык</w:t>
                  </w:r>
                </w:p>
              </w:tc>
            </w:tr>
            <w:tr w:rsidR="00507874" w:rsidRPr="001F1B69" w:rsidTr="00507874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07874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07874" w:rsidRPr="001F1B69" w:rsidTr="00507874">
        <w:trPr>
          <w:trHeight w:val="1599"/>
        </w:trPr>
        <w:tc>
          <w:tcPr>
            <w:tcW w:w="953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1F1B69">
            <w:pPr>
              <w:spacing w:after="0" w:line="276" w:lineRule="auto"/>
              <w:ind w:left="472" w:hanging="472"/>
              <w:textAlignment w:val="baseline"/>
              <w:rPr>
                <w:rFonts w:ascii="Times New Roman" w:eastAsia="굴림" w:hAnsi="Times New Roman" w:cs="굴림"/>
                <w:color w:val="000000"/>
                <w:spacing w:val="-16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  <w:lang w:val="ru-RU"/>
              </w:rPr>
              <w:t>Суроо</w:t>
            </w:r>
            <w:r w:rsidRPr="00507874"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 xml:space="preserve">4)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кызматчы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аткарган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иши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боюнча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  <w:lang w:val="ru-RU"/>
              </w:rPr>
              <w:t>берилген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  <w:lang w:val="ru-RU"/>
              </w:rPr>
              <w:t>укуктарды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  <w:lang w:val="ru-RU"/>
              </w:rPr>
              <w:t>кыянаттык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  <w:lang w:val="ru-RU"/>
              </w:rPr>
              <w:t>менен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  <w:lang w:val="ru-RU"/>
              </w:rPr>
              <w:t>колдонуп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16"/>
                <w:kern w:val="0"/>
                <w:sz w:val="22"/>
                <w:lang w:val="ru-RU"/>
              </w:rPr>
              <w:t>жатабы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2"/>
              </w:rPr>
              <w:t>?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507874" w:rsidRPr="001F1B69" w:rsidTr="00507874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Аябай</w:t>
                  </w:r>
                  <w:r w:rsidRPr="00507874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канааттандыраалык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Дээрлик</w:t>
                  </w:r>
                  <w:r w:rsidRPr="00507874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канааттандырат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Бир</w:t>
                  </w:r>
                  <w:r w:rsidRPr="00507874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аз</w:t>
                  </w:r>
                  <w:r w:rsidRPr="00507874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канааттандырарлык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507874">
                  <w:pPr>
                    <w:wordWrap/>
                    <w:spacing w:after="0" w:line="264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орточо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Анча</w:t>
                  </w:r>
                  <w:r w:rsidRPr="00507874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Жалпысынан</w:t>
                  </w:r>
                  <w:r w:rsidRPr="00507874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Таптакыр канааттандырбайт</w:t>
                  </w:r>
                </w:p>
              </w:tc>
            </w:tr>
            <w:tr w:rsidR="00507874" w:rsidRPr="001F1B69" w:rsidTr="00507874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spacing w:after="0" w:line="276" w:lineRule="auto"/>
              <w:ind w:left="472" w:hanging="472"/>
              <w:textAlignment w:val="baseline"/>
              <w:rPr>
                <w:rFonts w:ascii="맑은 고딕" w:eastAsia="맑은 고딕" w:hAnsi="맑은 고딕" w:cs="굴림"/>
                <w:color w:val="000000"/>
                <w:spacing w:val="-22"/>
                <w:kern w:val="0"/>
                <w:sz w:val="22"/>
              </w:rPr>
            </w:pPr>
          </w:p>
        </w:tc>
      </w:tr>
      <w:tr w:rsidR="00507874" w:rsidRPr="001F1B69" w:rsidTr="00507874">
        <w:trPr>
          <w:trHeight w:val="1094"/>
        </w:trPr>
        <w:tc>
          <w:tcPr>
            <w:tcW w:w="953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50787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lang w:val="ru-RU"/>
              </w:rPr>
              <w:t>Моралдык жактан бузулу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lang w:val="ru-RU"/>
              </w:rPr>
              <w:lastRenderedPageBreak/>
              <w:t>ш тушунугу</w:t>
            </w:r>
          </w:p>
        </w:tc>
        <w:tc>
          <w:tcPr>
            <w:tcW w:w="90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1F1B69">
            <w:pPr>
              <w:spacing w:after="0" w:line="276" w:lineRule="auto"/>
              <w:ind w:left="472" w:hanging="472"/>
              <w:textAlignment w:val="baseline"/>
              <w:rPr>
                <w:rFonts w:ascii="Times New Roman" w:eastAsia="굴림" w:hAnsi="Times New Roman" w:cs="굴림"/>
                <w:color w:val="000000"/>
                <w:spacing w:val="-22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  <w:lang w:val="ru-RU"/>
              </w:rPr>
              <w:lastRenderedPageBreak/>
              <w:t xml:space="preserve">Суроо </w:t>
            </w:r>
            <w:r w:rsidR="001F1B69" w:rsidRPr="00507874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val="ru-RU"/>
              </w:rPr>
              <w:t xml:space="preserve">5)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кызматчы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аткарган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иши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боюнча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кээбир  адамга  адилетсиз  мамиле  кылган мисалдар барбы</w:t>
            </w:r>
            <w:r w:rsidRPr="00507874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val="ru-RU"/>
              </w:rPr>
              <w:t>?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507874" w:rsidRPr="001F1B69" w:rsidTr="00507874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Аябай канааттандыраалык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Дээрлик канааттандырат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Бир аз канааттандырарлык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орточо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Анча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Жалпысынан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07874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Таптакыр канааттандырбайт</w:t>
                  </w:r>
                  <w:r w:rsidRPr="001F1B69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07874" w:rsidRPr="001F1B69" w:rsidTr="00507874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07874" w:rsidRPr="001F1B69" w:rsidTr="00507874">
        <w:trPr>
          <w:trHeight w:val="1094"/>
        </w:trPr>
        <w:tc>
          <w:tcPr>
            <w:tcW w:w="953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1F1B69">
            <w:pPr>
              <w:spacing w:after="0" w:line="276" w:lineRule="auto"/>
              <w:ind w:left="472" w:hanging="472"/>
              <w:textAlignment w:val="baseline"/>
              <w:rPr>
                <w:rFonts w:ascii="Times New Roman" w:eastAsia="굴림" w:hAnsi="Times New Roman" w:cs="굴림"/>
                <w:color w:val="000000"/>
                <w:spacing w:val="-22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  <w:lang w:val="ru-RU"/>
              </w:rPr>
              <w:t>Суроо</w:t>
            </w:r>
            <w:r w:rsidRPr="00507874"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>6)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кызматчы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аткарган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иши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боюнча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жергиликтуу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</w:t>
            </w:r>
            <w:r w:rsidRPr="00507874">
              <w:rPr>
                <w:rFonts w:ascii="굴림" w:eastAsia="맑은 고딕" w:hAnsi="굴림" w:cs="굴림"/>
                <w:b/>
                <w:bCs/>
                <w:color w:val="0000FF"/>
                <w:spacing w:val="-22"/>
                <w:kern w:val="0"/>
                <w:sz w:val="22"/>
              </w:rPr>
              <w:t>.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бутуруучу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>.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туугандык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байланышттын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таасири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тийди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беле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</w:t>
            </w:r>
            <w:r w:rsidRPr="00507874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>?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1F1B69" w:rsidRPr="001F1B69" w:rsidTr="00507874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Аябай канааттандыраалык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Дээрлик канааттандырат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Бир аз канааттандырарлык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орточо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Анча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Жалпысынан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Таптакыр канааттандырбайт</w:t>
                  </w:r>
                </w:p>
              </w:tc>
            </w:tr>
            <w:tr w:rsidR="001F1B69" w:rsidRPr="001F1B69" w:rsidTr="00507874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07874" w:rsidRPr="001F1B69" w:rsidTr="00507874">
        <w:trPr>
          <w:trHeight w:val="1094"/>
        </w:trPr>
        <w:tc>
          <w:tcPr>
            <w:tcW w:w="953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1F1B69">
            <w:pPr>
              <w:spacing w:after="0" w:line="276" w:lineRule="auto"/>
              <w:ind w:left="472" w:hanging="472"/>
              <w:textAlignment w:val="baseline"/>
              <w:rPr>
                <w:rFonts w:ascii="Times New Roman" w:eastAsia="굴림" w:hAnsi="Times New Roman" w:cs="굴림"/>
                <w:color w:val="000000"/>
                <w:spacing w:val="-22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  <w:lang w:val="ru-RU"/>
              </w:rPr>
              <w:t>Суроо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 xml:space="preserve">7)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кызматчы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аткарган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иши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менен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байланыштуу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болгон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сырткы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адамдарга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адилетсиз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талаптарды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коюп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же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таасирин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тийгизди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беле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2"/>
              </w:rPr>
              <w:t>?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1F1B69" w:rsidRPr="001F1B69" w:rsidTr="00507874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Аябай канааттандыраалык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Дээрлик канааттандырат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Бир аз канааттандырарлык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орточо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Анча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Жалпысынан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Таптакыр канааттандырбайт</w:t>
                  </w:r>
                </w:p>
              </w:tc>
            </w:tr>
            <w:tr w:rsidR="001F1B69" w:rsidRPr="001F1B69" w:rsidTr="00507874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07874" w:rsidRPr="001F1B69" w:rsidTr="00507874">
        <w:trPr>
          <w:trHeight w:val="1094"/>
        </w:trPr>
        <w:tc>
          <w:tcPr>
            <w:tcW w:w="953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1F1B69">
            <w:pPr>
              <w:spacing w:after="0" w:line="276" w:lineRule="auto"/>
              <w:ind w:left="472" w:hanging="472"/>
              <w:textAlignment w:val="baseline"/>
              <w:rPr>
                <w:rFonts w:ascii="Times New Roman" w:eastAsia="굴림" w:hAnsi="Times New Roman" w:cs="굴림"/>
                <w:color w:val="000000"/>
                <w:spacing w:val="-22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  <w:lang w:val="ru-RU"/>
              </w:rPr>
              <w:t>Суроо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 xml:space="preserve">8) </w:t>
            </w:r>
            <w:r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  <w:lang w:val="ru-RU"/>
              </w:rPr>
              <w:t>кызматчы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жеке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кызыкчылыгы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учун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ишти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адилетсиз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  <w:lang w:val="ru-RU"/>
              </w:rPr>
              <w:t>аткардыбы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6"/>
                <w:kern w:val="0"/>
                <w:sz w:val="22"/>
              </w:rPr>
              <w:t xml:space="preserve"> 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2"/>
              </w:rPr>
              <w:t>?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1"/>
              <w:gridCol w:w="1161"/>
              <w:gridCol w:w="1161"/>
              <w:gridCol w:w="1161"/>
              <w:gridCol w:w="1161"/>
              <w:gridCol w:w="1161"/>
              <w:gridCol w:w="1161"/>
            </w:tblGrid>
            <w:tr w:rsidR="001F1B69" w:rsidRPr="001F1B69" w:rsidTr="00507874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Аябай канааттандыраалык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Дээрлик канааттандырат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Бир аз канааттандырарлык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орточо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Анча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Жалпысынан канааттандырбайт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507874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  <w:lang w:val="ru-RU"/>
                    </w:rPr>
                    <w:t>Таптакыр канааттандырбайт</w:t>
                  </w:r>
                </w:p>
              </w:tc>
            </w:tr>
            <w:tr w:rsidR="001F1B69" w:rsidRPr="001F1B69" w:rsidTr="00507874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07874" w:rsidRPr="00507874" w:rsidTr="00507874">
        <w:trPr>
          <w:trHeight w:val="823"/>
        </w:trPr>
        <w:tc>
          <w:tcPr>
            <w:tcW w:w="953" w:type="dxa"/>
            <w:vMerge w:val="restart"/>
            <w:tcBorders>
              <w:top w:val="single" w:sz="2" w:space="0" w:color="999999"/>
              <w:left w:val="nil"/>
              <w:bottom w:val="single" w:sz="1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507874">
            <w:pPr>
              <w:wordWrap/>
              <w:spacing w:after="0" w:line="26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lang w:val="ru-RU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lang w:val="ru-RU"/>
              </w:rPr>
              <w:t>адилетсиз отунучко байланыштуу</w:t>
            </w:r>
          </w:p>
        </w:tc>
        <w:tc>
          <w:tcPr>
            <w:tcW w:w="90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07874" w:rsidRPr="00507874" w:rsidRDefault="00507874" w:rsidP="00507874">
            <w:pPr>
              <w:spacing w:after="0" w:line="288" w:lineRule="auto"/>
              <w:ind w:left="472" w:hanging="472"/>
              <w:textAlignment w:val="baseline"/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  <w:lang w:val="ru-RU"/>
              </w:rPr>
              <w:t>Суроо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 xml:space="preserve">9)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Чэт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элдик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ишкерлерге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жардам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корсотуучу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борбордун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аткарган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иши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менен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байланыштуу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кызматчынын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адилетсиз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моралдык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бузулушун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алдын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алуу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учун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тартип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эрежелерин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жакшыртыш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учун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оюнуз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болсо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даана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бироону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гана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4"/>
                <w:szCs w:val="24"/>
                <w:lang w:val="ru-RU"/>
              </w:rPr>
              <w:t>айтыныз</w:t>
            </w:r>
          </w:p>
        </w:tc>
      </w:tr>
      <w:tr w:rsidR="00507874" w:rsidRPr="001F1B69" w:rsidTr="00507874">
        <w:trPr>
          <w:trHeight w:val="818"/>
        </w:trPr>
        <w:tc>
          <w:tcPr>
            <w:tcW w:w="953" w:type="dxa"/>
            <w:vMerge/>
            <w:tcBorders>
              <w:top w:val="single" w:sz="2" w:space="0" w:color="999999"/>
              <w:left w:val="nil"/>
              <w:bottom w:val="single" w:sz="12" w:space="0" w:color="999999"/>
              <w:right w:val="single" w:sz="2" w:space="0" w:color="999999"/>
            </w:tcBorders>
            <w:vAlign w:val="center"/>
            <w:hideMark/>
          </w:tcPr>
          <w:p w:rsidR="001F1B69" w:rsidRPr="00507874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07874" w:rsidRDefault="00507874" w:rsidP="00507874">
            <w:pPr>
              <w:spacing w:after="0" w:line="288" w:lineRule="auto"/>
              <w:ind w:left="592" w:hanging="592"/>
              <w:textAlignment w:val="baseline"/>
              <w:rPr>
                <w:rFonts w:ascii="Times New Roman" w:eastAsia="굴림" w:hAnsi="Times New Roman" w:cs="굴림"/>
                <w:color w:val="000000"/>
                <w:spacing w:val="2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  <w:lang w:val="ru-RU"/>
              </w:rPr>
              <w:t>Суроо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</w:rPr>
              <w:t>10)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-2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Чэт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элдик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ишкерлерге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жардам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корсотуучу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борборго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ички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>.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тышкы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адамдардын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ишти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жакшы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буткоруп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беруу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отунучу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бир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нече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ирэт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болду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деп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  <w:lang w:val="ru-RU"/>
              </w:rPr>
              <w:t>ойлойсузбу</w:t>
            </w:r>
            <w:r w:rsidRPr="00507874">
              <w:rPr>
                <w:rFonts w:ascii="Times New Roman" w:eastAsia="맑은 고딕" w:hAnsi="Times New Roman" w:cs="굴림"/>
                <w:color w:val="000000"/>
                <w:spacing w:val="2"/>
                <w:kern w:val="0"/>
                <w:sz w:val="22"/>
              </w:rPr>
              <w:t xml:space="preserve"> 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?</w:t>
            </w:r>
          </w:p>
        </w:tc>
      </w:tr>
    </w:tbl>
    <w:p w:rsidR="00512ABE" w:rsidRPr="00507874" w:rsidRDefault="001F1B69" w:rsidP="00507874">
      <w:pPr>
        <w:wordWrap/>
        <w:spacing w:after="0" w:line="43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F1B69">
        <w:rPr>
          <w:rFonts w:ascii="굴림" w:eastAsia="HY헤드라인M" w:hAnsi="HY헤드라인M" w:cs="굴림"/>
          <w:color w:val="000000"/>
          <w:kern w:val="0"/>
          <w:sz w:val="22"/>
        </w:rPr>
        <w:t>☆</w:t>
      </w:r>
      <w:r w:rsidRPr="001F1B69">
        <w:rPr>
          <w:rFonts w:ascii="굴림" w:eastAsia="HY헤드라인M" w:hAnsi="HY헤드라인M" w:cs="굴림"/>
          <w:color w:val="000000"/>
          <w:kern w:val="0"/>
          <w:sz w:val="22"/>
        </w:rPr>
        <w:t xml:space="preserve"> </w:t>
      </w:r>
      <w:proofErr w:type="gramStart"/>
      <w:r w:rsidR="00507874" w:rsidRPr="00507874">
        <w:rPr>
          <w:rFonts w:ascii="Times New Roman" w:eastAsia="HY헤드라인M" w:hAnsi="Times New Roman" w:cs="굴림"/>
          <w:color w:val="000000"/>
          <w:kern w:val="0"/>
          <w:sz w:val="24"/>
          <w:szCs w:val="24"/>
          <w:lang w:val="ru-RU"/>
        </w:rPr>
        <w:t>сурамжылоого</w:t>
      </w:r>
      <w:proofErr w:type="gramEnd"/>
      <w:r w:rsidR="00507874" w:rsidRPr="00507874">
        <w:rPr>
          <w:rFonts w:ascii="Times New Roman" w:eastAsia="HY헤드라인M" w:hAnsi="Times New Roman" w:cs="굴림"/>
          <w:color w:val="000000"/>
          <w:kern w:val="0"/>
          <w:sz w:val="24"/>
          <w:szCs w:val="24"/>
        </w:rPr>
        <w:t xml:space="preserve"> </w:t>
      </w:r>
      <w:r w:rsidR="00507874" w:rsidRPr="00507874">
        <w:rPr>
          <w:rFonts w:ascii="Times New Roman" w:eastAsia="HY헤드라인M" w:hAnsi="Times New Roman" w:cs="굴림"/>
          <w:color w:val="000000"/>
          <w:kern w:val="0"/>
          <w:sz w:val="24"/>
          <w:szCs w:val="24"/>
          <w:lang w:val="ru-RU"/>
        </w:rPr>
        <w:t>жооп</w:t>
      </w:r>
      <w:r w:rsidR="00507874" w:rsidRPr="00507874">
        <w:rPr>
          <w:rFonts w:ascii="Times New Roman" w:eastAsia="HY헤드라인M" w:hAnsi="Times New Roman" w:cs="굴림"/>
          <w:color w:val="000000"/>
          <w:kern w:val="0"/>
          <w:sz w:val="24"/>
          <w:szCs w:val="24"/>
        </w:rPr>
        <w:t xml:space="preserve"> </w:t>
      </w:r>
      <w:r w:rsidR="00507874" w:rsidRPr="00507874">
        <w:rPr>
          <w:rFonts w:ascii="Times New Roman" w:eastAsia="HY헤드라인M" w:hAnsi="Times New Roman" w:cs="굴림"/>
          <w:color w:val="000000"/>
          <w:kern w:val="0"/>
          <w:sz w:val="24"/>
          <w:szCs w:val="24"/>
          <w:lang w:val="ru-RU"/>
        </w:rPr>
        <w:t>бергениниз</w:t>
      </w:r>
      <w:r w:rsidR="00507874" w:rsidRPr="00507874">
        <w:rPr>
          <w:rFonts w:ascii="Times New Roman" w:eastAsia="HY헤드라인M" w:hAnsi="Times New Roman" w:cs="굴림"/>
          <w:color w:val="000000"/>
          <w:kern w:val="0"/>
          <w:sz w:val="24"/>
          <w:szCs w:val="24"/>
        </w:rPr>
        <w:t xml:space="preserve"> </w:t>
      </w:r>
      <w:r w:rsidR="00507874" w:rsidRPr="00507874">
        <w:rPr>
          <w:rFonts w:ascii="Times New Roman" w:eastAsia="HY헤드라인M" w:hAnsi="Times New Roman" w:cs="굴림"/>
          <w:color w:val="000000"/>
          <w:kern w:val="0"/>
          <w:sz w:val="24"/>
          <w:szCs w:val="24"/>
          <w:lang w:val="ru-RU"/>
        </w:rPr>
        <w:t>учун</w:t>
      </w:r>
      <w:r w:rsidR="00507874" w:rsidRPr="00507874">
        <w:rPr>
          <w:rFonts w:ascii="Times New Roman" w:eastAsia="HY헤드라인M" w:hAnsi="Times New Roman" w:cs="굴림"/>
          <w:color w:val="000000"/>
          <w:kern w:val="0"/>
          <w:sz w:val="24"/>
          <w:szCs w:val="24"/>
        </w:rPr>
        <w:t xml:space="preserve"> </w:t>
      </w:r>
      <w:r w:rsidR="00507874" w:rsidRPr="00507874">
        <w:rPr>
          <w:rFonts w:ascii="Times New Roman" w:eastAsia="HY헤드라인M" w:hAnsi="Times New Roman" w:cs="굴림"/>
          <w:color w:val="000000"/>
          <w:kern w:val="0"/>
          <w:sz w:val="24"/>
          <w:szCs w:val="24"/>
          <w:lang w:val="ru-RU"/>
        </w:rPr>
        <w:t>рахмат</w:t>
      </w:r>
      <w:r w:rsidR="00507874" w:rsidRPr="00507874">
        <w:rPr>
          <w:rFonts w:ascii="Times New Roman" w:eastAsia="HY헤드라인M" w:hAnsi="Times New Roman" w:cs="굴림"/>
          <w:color w:val="000000"/>
          <w:kern w:val="0"/>
          <w:sz w:val="22"/>
        </w:rPr>
        <w:t xml:space="preserve"> </w:t>
      </w:r>
      <w:r w:rsidR="00507874" w:rsidRPr="001F1B69">
        <w:rPr>
          <w:rFonts w:ascii="굴림" w:eastAsia="HY헤드라인M" w:hAnsi="HY헤드라인M" w:cs="굴림"/>
          <w:color w:val="000000"/>
          <w:kern w:val="0"/>
          <w:sz w:val="22"/>
        </w:rPr>
        <w:t>☆</w:t>
      </w:r>
    </w:p>
    <w:p w:rsidR="00507874" w:rsidRPr="00507874" w:rsidRDefault="00507874" w:rsidP="00507874">
      <w:pPr>
        <w:wordWrap/>
        <w:spacing w:after="0" w:line="432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</w:p>
    <w:sectPr w:rsidR="00507874" w:rsidRPr="00507874" w:rsidSect="001F1B69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5B" w:rsidRDefault="0091185B" w:rsidP="0091185B">
      <w:pPr>
        <w:spacing w:after="0" w:line="240" w:lineRule="auto"/>
      </w:pPr>
      <w:r>
        <w:separator/>
      </w:r>
    </w:p>
  </w:endnote>
  <w:endnote w:type="continuationSeparator" w:id="0">
    <w:p w:rsidR="0091185B" w:rsidRDefault="0091185B" w:rsidP="0091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5B" w:rsidRDefault="0091185B" w:rsidP="0091185B">
      <w:pPr>
        <w:spacing w:after="0" w:line="240" w:lineRule="auto"/>
      </w:pPr>
      <w:r>
        <w:separator/>
      </w:r>
    </w:p>
  </w:footnote>
  <w:footnote w:type="continuationSeparator" w:id="0">
    <w:p w:rsidR="0091185B" w:rsidRDefault="0091185B" w:rsidP="00911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B69"/>
    <w:rsid w:val="001F1B69"/>
    <w:rsid w:val="00507874"/>
    <w:rsid w:val="00512ABE"/>
    <w:rsid w:val="00650EB9"/>
    <w:rsid w:val="0070093B"/>
    <w:rsid w:val="00890976"/>
    <w:rsid w:val="0091185B"/>
    <w:rsid w:val="00FA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F1B6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9118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1185B"/>
  </w:style>
  <w:style w:type="paragraph" w:styleId="a5">
    <w:name w:val="footer"/>
    <w:basedOn w:val="a"/>
    <w:link w:val="Char0"/>
    <w:uiPriority w:val="99"/>
    <w:semiHidden/>
    <w:unhideWhenUsed/>
    <w:rsid w:val="009118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11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2017-08-22T08:44:00Z</dcterms:created>
  <dcterms:modified xsi:type="dcterms:W3CDTF">2017-08-22T08:44:00Z</dcterms:modified>
</cp:coreProperties>
</file>